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97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FB3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 拼音怎么写</w:t>
      </w:r>
    </w:p>
    <w:p w14:paraId="70AD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“我们”是中文中最常见的代词之一，用于指代说话者所在的群体。它的拼音是“wǒ men”，发音时声调需要注意：第一个字读第三声，第二个字读轻声。作为日常语言表达的核心词汇，“我们”的拼音写法看似简单，却蕴含着汉语拼音系统的规则与文化内涵。</w:t>
      </w:r>
    </w:p>
    <w:p w14:paraId="4AC0E425">
      <w:pPr>
        <w:rPr>
          <w:rFonts w:hint="eastAsia"/>
          <w:lang w:eastAsia="zh-CN"/>
        </w:rPr>
      </w:pPr>
    </w:p>
    <w:p w14:paraId="76D35270">
      <w:pPr>
        <w:rPr>
          <w:rFonts w:hint="eastAsia"/>
          <w:lang w:eastAsia="zh-CN"/>
        </w:rPr>
      </w:pPr>
    </w:p>
    <w:p w14:paraId="4126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77811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们”的声母和韵母遵循基本拼写规则："我"（wǒ）由声母"w"与复韵母"o"组成，加上第三声调号；"们"（men）则由声母"m"、韵母"en"和轻声标记构成。需要特别注意两点：一是连续拼音中需保留隔音符号避免混淆，例如"我们"与"沃们"（wǒ mén）不同；二是轻声音调虽不标注具体数字，但在发音上要有明显的弱化处理。</w:t>
      </w:r>
    </w:p>
    <w:p w14:paraId="38B74453">
      <w:pPr>
        <w:rPr>
          <w:rFonts w:hint="eastAsia"/>
          <w:lang w:eastAsia="zh-CN"/>
        </w:rPr>
      </w:pPr>
    </w:p>
    <w:p w14:paraId="28F6C308">
      <w:pPr>
        <w:rPr>
          <w:rFonts w:hint="eastAsia"/>
          <w:lang w:eastAsia="zh-CN"/>
        </w:rPr>
      </w:pPr>
    </w:p>
    <w:p w14:paraId="3798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教学实践中的常见误区</w:t>
      </w:r>
    </w:p>
    <w:p w14:paraId="5C852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初学者常将"我们"误写为"womem"或将声调混淆。例如将"wǒ"错写作"wo"（丢失声调），或将"men"的轻声误作第二声。这反映出对拼音组合规律的理解不足。正确方法是先分解音节（w-o→wo，m-e-n→men），再按照实际语流调整音变现象，特别是轻声的发音长度约为正常音节的一半。</w:t>
      </w:r>
    </w:p>
    <w:p w14:paraId="084AD5E4">
      <w:pPr>
        <w:rPr>
          <w:rFonts w:hint="eastAsia"/>
          <w:lang w:eastAsia="zh-CN"/>
        </w:rPr>
      </w:pPr>
    </w:p>
    <w:p w14:paraId="53FC0153">
      <w:pPr>
        <w:rPr>
          <w:rFonts w:hint="eastAsia"/>
          <w:lang w:eastAsia="zh-CN"/>
        </w:rPr>
      </w:pPr>
    </w:p>
    <w:p w14:paraId="6903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跨方言视角下的发音差异</w:t>
      </w:r>
    </w:p>
    <w:p w14:paraId="3E89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不同方言区对"我们"的发音存在显著差异。在吴语中可能表现为"ng nung"，粤语为"ngo5 mun4"，东北方言会强化第二字的声调。但这些方言发音在转换为普通话拼音时，均须统一为"wǒ men"标准形式。这说明拼音系统承担着规范标准发音的重要功能，帮助实现跨地区沟通。</w:t>
      </w:r>
    </w:p>
    <w:p w14:paraId="0C9458F7">
      <w:pPr>
        <w:rPr>
          <w:rFonts w:hint="eastAsia"/>
          <w:lang w:eastAsia="zh-CN"/>
        </w:rPr>
      </w:pPr>
    </w:p>
    <w:p w14:paraId="10E94886">
      <w:pPr>
        <w:rPr>
          <w:rFonts w:hint="eastAsia"/>
          <w:lang w:eastAsia="zh-CN"/>
        </w:rPr>
      </w:pPr>
    </w:p>
    <w:p w14:paraId="6086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语言演变中的词形变化</w:t>
      </w:r>
    </w:p>
    <w:p w14:paraId="7A33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"我们"的书面形态曾有"吾侪"""我等"等雅言表达，现代已统一使用白话形式。根据《现代汉语频率词典》统计，"我们"在日常对话中的出现频率位居前50，在文学作品中使用密度更是高达每千字2.3次。这种高频使用特性使其成为汉语学习者的必学词汇。</w:t>
      </w:r>
    </w:p>
    <w:p w14:paraId="71A9768D">
      <w:pPr>
        <w:rPr>
          <w:rFonts w:hint="eastAsia"/>
          <w:lang w:eastAsia="zh-CN"/>
        </w:rPr>
      </w:pPr>
    </w:p>
    <w:p w14:paraId="1D97A20C">
      <w:pPr>
        <w:rPr>
          <w:rFonts w:hint="eastAsia"/>
          <w:lang w:eastAsia="zh-CN"/>
        </w:rPr>
      </w:pPr>
    </w:p>
    <w:p w14:paraId="6F121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拼音输入法的特殊处理</w:t>
      </w:r>
    </w:p>
    <w:p w14:paraId="01018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对"我们"的处理包含智能化优化。当用户键入"wm"时，系统会根据上下文智能联想出"我们"而非其他低频词。同时，在连续输入场景下，"wǒ"输入后会默认等待后续字符，直到完整匹配"men"才最终确定候选项。这种算法设计充分考虑了汉语拼音组合的概率分布特性。</w:t>
      </w:r>
    </w:p>
    <w:p w14:paraId="264B7F85">
      <w:pPr>
        <w:rPr>
          <w:rFonts w:hint="eastAsia"/>
          <w:lang w:eastAsia="zh-CN"/>
        </w:rPr>
      </w:pPr>
    </w:p>
    <w:p w14:paraId="5EE9D148">
      <w:pPr>
        <w:rPr>
          <w:rFonts w:hint="eastAsia"/>
          <w:lang w:eastAsia="zh-CN"/>
        </w:rPr>
      </w:pPr>
    </w:p>
    <w:p w14:paraId="1493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国际中文教育中的教学策略</w:t>
      </w:r>
    </w:p>
    <w:p w14:paraId="5FDEE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非汉语者，建议采用"音形义结合法"：先建立"wǒ（我）"与"men（们）"的独立认知，再通过肢体语言演示复数概念。研究表明，结合手势教学可使学习效率提升37%。利用语块教学法将"我们"嵌入"我们是好朋友"""我们去吃饭"等常用句型中，能显著提高语言习得速度。</w:t>
      </w:r>
    </w:p>
    <w:p w14:paraId="196EBAF2">
      <w:pPr>
        <w:rPr>
          <w:rFonts w:hint="eastAsia"/>
          <w:lang w:eastAsia="zh-CN"/>
        </w:rPr>
      </w:pPr>
    </w:p>
    <w:p w14:paraId="1516E737">
      <w:pPr>
        <w:rPr>
          <w:rFonts w:hint="eastAsia"/>
          <w:lang w:eastAsia="zh-CN"/>
        </w:rPr>
      </w:pPr>
    </w:p>
    <w:p w14:paraId="6D24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文化传播视角的符号价值</w:t>
      </w:r>
    </w:p>
    <w:p w14:paraId="2A5F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"我们"作为群体认同的标志性词汇，在跨文化传播中具有重要象征意义。当国际友人准确说出"wǒ men"时，往往标志着从语言学习到文化认同的重要跨越。这种微妙的语义转换，体现了汉语拼音作为文化载体的深层价值。</w:t>
      </w:r>
    </w:p>
    <w:p w14:paraId="37EA9D36">
      <w:pPr>
        <w:rPr>
          <w:rFonts w:hint="eastAsia"/>
          <w:lang w:eastAsia="zh-CN"/>
        </w:rPr>
      </w:pPr>
    </w:p>
    <w:p w14:paraId="02F95896">
      <w:pPr>
        <w:rPr>
          <w:rFonts w:hint="eastAsia"/>
          <w:lang w:eastAsia="zh-CN"/>
        </w:rPr>
      </w:pPr>
    </w:p>
    <w:p w14:paraId="3A2E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技术层面的编码规范</w:t>
      </w:r>
    </w:p>
    <w:p w14:paraId="060A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在Unicode标准中，"wǒ"对应码点U+6211加声调标记，"men"对应U+4EBA的复数形式变体。中文信息处理领域制定了GB/T 16159等规范文件，明确规定"我们"的标准化写法，确保信息交换的准确性。这对构建无障碍的语言智能系统具有重要基础作用。</w:t>
      </w:r>
    </w:p>
    <w:p w14:paraId="444293E1">
      <w:pPr>
        <w:rPr>
          <w:rFonts w:hint="eastAsia"/>
          <w:lang w:eastAsia="zh-CN"/>
        </w:rPr>
      </w:pPr>
    </w:p>
    <w:p w14:paraId="118C619C">
      <w:pPr>
        <w:rPr>
          <w:rFonts w:hint="eastAsia"/>
          <w:lang w:eastAsia="zh-CN"/>
        </w:rPr>
      </w:pPr>
    </w:p>
    <w:p w14:paraId="24D1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85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2025-08-19T13:06:07Z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0E52B18913D64F389AEC460705152313_12</vt:lpwstr>
  </property>
</Properties>
</file>